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2656E" w:rsidP="0002656E" w:rsidRDefault="0002656E" w14:paraId="92de29c" w14:textId="92de29c">
      <w:pPr>
        <w15:collapsed w:val="false"/>
        <w:rPr>
          <w:b/>
        </w:rPr>
      </w:pPr>
      <w:bookmarkStart w:name="_GoBack" w:id="0"/>
      <w:bookmarkEnd w:id="0"/>
      <w:r>
        <w:t>REPUBLIKA HRVATSKA</w:t>
      </w:r>
    </w:p>
    <w:p w:rsidR="0002656E" w:rsidP="0002656E" w:rsidRDefault="0002656E">
      <w:r>
        <w:t>TRGOVAČKI SUD OSIJEKU</w:t>
      </w:r>
    </w:p>
    <w:p w:rsidR="0002656E" w:rsidP="0002656E" w:rsidRDefault="0002656E">
      <w:pPr>
        <w:rPr>
          <w:b/>
        </w:rPr>
      </w:pPr>
      <w:r>
        <w:t>STALNA SLUŽBA U SLAVONSKOM BRODU</w:t>
      </w:r>
      <w:r>
        <w:tab/>
      </w:r>
      <w:r>
        <w:tab/>
      </w:r>
    </w:p>
    <w:p w:rsidR="0002656E" w:rsidP="0002656E" w:rsidRDefault="0002656E">
      <w:r>
        <w:t>TRG POBJEDE 13</w:t>
      </w:r>
    </w:p>
    <w:p w:rsidR="0002656E" w:rsidP="0002656E" w:rsidRDefault="0002656E">
      <w:r>
        <w:t>35000 SLAVONSKI BROD</w:t>
      </w:r>
    </w:p>
    <w:p w:rsidR="0002656E" w:rsidP="0002656E" w:rsidRDefault="0002656E"/>
    <w:p w:rsidR="0002656E" w:rsidP="0002656E" w:rsidRDefault="0002656E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rPr>
          <w:b/>
        </w:rPr>
        <w:t>Broj: 3/St-</w:t>
      </w:r>
      <w:r w:rsidR="00F046C7">
        <w:rPr>
          <w:b/>
        </w:rPr>
        <w:t>1660</w:t>
      </w:r>
      <w:r>
        <w:rPr>
          <w:b/>
        </w:rPr>
        <w:t>/2016-</w:t>
      </w:r>
      <w:r w:rsidR="00AB787B">
        <w:rPr>
          <w:b/>
        </w:rPr>
        <w:t>110</w:t>
      </w:r>
    </w:p>
    <w:p w:rsidR="0002656E" w:rsidP="0002656E" w:rsidRDefault="0002656E"/>
    <w:p w:rsidR="0002656E" w:rsidP="009C0BE9" w:rsidRDefault="0002656E">
      <w:pPr>
        <w:jc w:val="center"/>
        <w:rPr>
          <w:b/>
        </w:rPr>
      </w:pPr>
      <w:r>
        <w:rPr>
          <w:b/>
        </w:rPr>
        <w:t>Z A P I S N I K</w:t>
      </w:r>
    </w:p>
    <w:p w:rsidR="009C0BE9" w:rsidP="009C0BE9" w:rsidRDefault="0002656E">
      <w:pPr>
        <w:pStyle w:val="Default"/>
        <w:jc w:val="center"/>
        <w:rPr>
          <w:b/>
        </w:rPr>
      </w:pPr>
      <w:r>
        <w:rPr>
          <w:b/>
        </w:rPr>
        <w:t>sa Skupštine vjerovnika nad dužnikom</w:t>
      </w:r>
    </w:p>
    <w:p w:rsidR="009C0BE9" w:rsidP="009C0BE9" w:rsidRDefault="00F046C7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KTC PRIZMA d.o.o. u stečaju, Primorska 33, Mihaljevci, OIB: 99682301115</w:t>
      </w:r>
    </w:p>
    <w:p w:rsidR="009C0BE9" w:rsidP="009C0BE9" w:rsidRDefault="0002656E">
      <w:pPr>
        <w:pStyle w:val="Default"/>
        <w:jc w:val="center"/>
        <w:rPr>
          <w:b/>
        </w:rPr>
      </w:pPr>
      <w:r>
        <w:rPr>
          <w:b/>
        </w:rPr>
        <w:t xml:space="preserve">održane </w:t>
      </w:r>
      <w:r w:rsidR="00F046C7">
        <w:rPr>
          <w:b/>
        </w:rPr>
        <w:t xml:space="preserve">22. svibnja </w:t>
      </w:r>
      <w:r w:rsidR="00BD6DC5">
        <w:rPr>
          <w:b/>
        </w:rPr>
        <w:t xml:space="preserve"> 20</w:t>
      </w:r>
      <w:r w:rsidR="00F046C7">
        <w:rPr>
          <w:b/>
        </w:rPr>
        <w:t>20</w:t>
      </w:r>
      <w:r w:rsidR="00BD6DC5">
        <w:rPr>
          <w:b/>
        </w:rPr>
        <w:t>.</w:t>
      </w:r>
    </w:p>
    <w:p w:rsidR="0002656E" w:rsidP="009C0BE9" w:rsidRDefault="0002656E">
      <w:pPr>
        <w:pStyle w:val="Default"/>
        <w:jc w:val="center"/>
        <w:rPr>
          <w:b/>
        </w:rPr>
      </w:pPr>
      <w:r>
        <w:rPr>
          <w:b/>
        </w:rPr>
        <w:t>na Trgovačkom sudu u Osijeku, Stalna služba u Slavonskom Brodu</w:t>
      </w:r>
    </w:p>
    <w:p w:rsidR="0002656E" w:rsidP="009C0BE9" w:rsidRDefault="0002656E">
      <w:pPr>
        <w:jc w:val="center"/>
        <w:rPr>
          <w:b/>
        </w:rPr>
      </w:pPr>
    </w:p>
    <w:p w:rsidR="0002656E" w:rsidP="0002656E" w:rsidRDefault="0002656E"/>
    <w:p w:rsidR="0002656E" w:rsidP="0002656E" w:rsidRDefault="0002656E">
      <w:r>
        <w:t>Nazočni od suda:</w:t>
      </w:r>
    </w:p>
    <w:p w:rsidR="0002656E" w:rsidP="0002656E" w:rsidRDefault="0002656E">
      <w:pPr>
        <w:rPr>
          <w:b/>
        </w:rPr>
      </w:pPr>
      <w:r>
        <w:t>Daniela Martini Maoduš, sutkinja</w:t>
      </w:r>
    </w:p>
    <w:p w:rsidR="0002656E" w:rsidP="0002656E" w:rsidRDefault="00CC2F7A">
      <w:r>
        <w:t>Maja Sverić</w:t>
      </w:r>
      <w:r w:rsidR="0002656E">
        <w:t>, zapisničarka</w:t>
      </w:r>
    </w:p>
    <w:p w:rsidR="0002656E" w:rsidP="0002656E" w:rsidRDefault="0002656E"/>
    <w:p w:rsidR="00F046C7" w:rsidP="00F046C7" w:rsidRDefault="0002656E">
      <w:pPr>
        <w:tabs>
          <w:tab w:val="left" w:pos="5313"/>
        </w:tabs>
        <w:jc w:val="both"/>
        <w:rPr>
          <w:b/>
          <w:bCs/>
          <w:sz w:val="23"/>
          <w:szCs w:val="23"/>
        </w:rPr>
      </w:pPr>
      <w:r>
        <w:t xml:space="preserve">                                          </w:t>
      </w:r>
      <w:r>
        <w:rPr>
          <w:b/>
        </w:rPr>
        <w:t xml:space="preserve">Stečajni dužnik: </w:t>
      </w:r>
      <w:r w:rsidR="00F046C7">
        <w:rPr>
          <w:b/>
          <w:bCs/>
          <w:sz w:val="23"/>
          <w:szCs w:val="23"/>
        </w:rPr>
        <w:t>KTC PRIZMA d.o.o. u stečaju</w:t>
      </w:r>
      <w:r>
        <w:rPr>
          <w:b/>
        </w:rPr>
        <w:t xml:space="preserve">, </w:t>
      </w:r>
      <w:r w:rsidR="00F046C7">
        <w:rPr>
          <w:b/>
          <w:bCs/>
          <w:sz w:val="23"/>
          <w:szCs w:val="23"/>
        </w:rPr>
        <w:t>Mihaljevci</w:t>
      </w:r>
    </w:p>
    <w:p w:rsidR="0002656E" w:rsidP="00F046C7" w:rsidRDefault="0002656E">
      <w:pPr>
        <w:tabs>
          <w:tab w:val="left" w:pos="5313"/>
        </w:tabs>
        <w:jc w:val="both"/>
      </w:pPr>
      <w:r>
        <w:t xml:space="preserve">Vrijeme početka: </w:t>
      </w:r>
      <w:r w:rsidR="00F046C7">
        <w:t>09,30</w:t>
      </w:r>
      <w:r w:rsidR="002F2052">
        <w:t xml:space="preserve"> sati </w:t>
      </w:r>
    </w:p>
    <w:p w:rsidR="0002656E" w:rsidP="0002656E" w:rsidRDefault="0002656E"/>
    <w:p w:rsidR="0002656E" w:rsidP="0002656E" w:rsidRDefault="0002656E">
      <w:r>
        <w:t xml:space="preserve">Prisutni: </w:t>
      </w:r>
    </w:p>
    <w:p w:rsidR="0002656E" w:rsidP="0002656E" w:rsidRDefault="0002656E">
      <w:r>
        <w:t>Za RH-</w:t>
      </w:r>
      <w:r w:rsidR="009C0BE9">
        <w:t xml:space="preserve"> Gabrijel Zovak</w:t>
      </w:r>
      <w:r>
        <w:t>, za ŽDO</w:t>
      </w:r>
      <w:r w:rsidR="001F581A">
        <w:t xml:space="preserve"> -  iznos utvrđene tražbine13.117,45 kn</w:t>
      </w:r>
    </w:p>
    <w:p w:rsidR="00F046C7" w:rsidP="0002656E" w:rsidRDefault="00F046C7"/>
    <w:p w:rsidR="0002656E" w:rsidP="0002656E" w:rsidRDefault="0002656E">
      <w:r>
        <w:t xml:space="preserve">Stečajni upravitelj: </w:t>
      </w:r>
      <w:r w:rsidR="00F046C7">
        <w:t>Bojan Sudarević</w:t>
      </w:r>
    </w:p>
    <w:p w:rsidR="00F03661" w:rsidP="0002656E" w:rsidRDefault="00F03661"/>
    <w:p w:rsidR="005E7B0A" w:rsidP="005E7B0A" w:rsidRDefault="005E7B0A">
      <w:r>
        <w:t>Odvjetnik Mijo Kladarić, za vjerovnike : Petar Jurčević – utvrđenje tražbine od 40.868,16 kn, Tihomi</w:t>
      </w:r>
      <w:r w:rsidR="008206C4">
        <w:t>r</w:t>
      </w:r>
      <w:r>
        <w:t xml:space="preserve"> Maruna 9.851,18, Sandra Matuško 8.400,00 kn, Dragutin Novic 18.255,60, Antun Prijan 6.354,39, Zdravko Prijan 7.163,07, Ivan Smojver 215.208,65, Mirko Šriglić 6.993,90, Ivica Vidović 20.746,97, Ivan Smojver 3.016,00 kn. </w:t>
      </w:r>
    </w:p>
    <w:p w:rsidR="005E7B0A" w:rsidP="005E7B0A" w:rsidRDefault="005E7B0A">
      <w:r>
        <w:t xml:space="preserve">Blaženka Smojver 3.859,76, Ivan Smojver 1.100.692,60, Nova Prizma j.do.o. 5.563,90, Blaženka Smojver 95.116,70 kn,  </w:t>
      </w:r>
    </w:p>
    <w:p w:rsidR="005E7B0A" w:rsidP="005E7B0A" w:rsidRDefault="005E7B0A">
      <w:r>
        <w:t>Utvrđuje se da je odv</w:t>
      </w:r>
      <w:r w:rsidR="008206C4">
        <w:t>jetnik</w:t>
      </w:r>
      <w:r>
        <w:t xml:space="preserve"> M. Kladarić punomoćnik razlučnog vjerovnika Blaženke Smojver na nekretninama koje su stečajna masa. </w:t>
      </w:r>
    </w:p>
    <w:p w:rsidR="001F581A" w:rsidP="005E7B0A" w:rsidRDefault="001F581A"/>
    <w:p w:rsidR="005E7B0A" w:rsidP="0002656E" w:rsidRDefault="005E7B0A">
      <w:pPr>
        <w:jc w:val="both"/>
      </w:pPr>
    </w:p>
    <w:p w:rsidR="0002656E" w:rsidP="0002656E" w:rsidRDefault="0002656E">
      <w:pPr>
        <w:jc w:val="both"/>
      </w:pPr>
      <w:r>
        <w:t>Sud donosi</w:t>
      </w:r>
    </w:p>
    <w:p w:rsidR="0002656E" w:rsidP="0002656E" w:rsidRDefault="0002656E">
      <w:pPr>
        <w:jc w:val="both"/>
      </w:pPr>
    </w:p>
    <w:p w:rsidR="0002656E" w:rsidP="0002656E" w:rsidRDefault="0002656E">
      <w:pPr>
        <w:jc w:val="center"/>
      </w:pPr>
      <w:r>
        <w:t>RJEŠENJE</w:t>
      </w:r>
    </w:p>
    <w:p w:rsidR="0002656E" w:rsidP="0002656E" w:rsidRDefault="0002656E">
      <w:pPr>
        <w:jc w:val="both"/>
      </w:pPr>
    </w:p>
    <w:p w:rsidR="00F046C7" w:rsidP="00F046C7" w:rsidRDefault="0002656E">
      <w:pPr>
        <w:pStyle w:val="Default"/>
      </w:pPr>
      <w:r>
        <w:t xml:space="preserve">Prelazi se na prvu točku dnevnog reda: </w:t>
      </w:r>
    </w:p>
    <w:p w:rsidR="00F046C7" w:rsidP="00F046C7" w:rsidRDefault="00F046C7">
      <w:pPr>
        <w:pStyle w:val="Default"/>
      </w:pPr>
      <w:r>
        <w:t xml:space="preserve"> </w:t>
      </w:r>
    </w:p>
    <w:p w:rsidR="00F046C7" w:rsidP="00F046C7" w:rsidRDefault="00F046C7">
      <w:pPr>
        <w:pStyle w:val="Default"/>
        <w:ind w:firstLine="708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Odlučivanju o usvajanju izvješća stečajnog upravitelja </w:t>
      </w:r>
    </w:p>
    <w:p w:rsidR="009B2EB5" w:rsidP="00F046C7" w:rsidRDefault="009B2EB5">
      <w:pPr>
        <w:pStyle w:val="Default"/>
        <w:ind w:firstLine="708"/>
        <w:rPr>
          <w:b/>
          <w:bCs/>
          <w:sz w:val="23"/>
          <w:szCs w:val="23"/>
        </w:rPr>
      </w:pPr>
    </w:p>
    <w:p w:rsidR="00302E0A" w:rsidP="00F046C7" w:rsidRDefault="001B7DCC">
      <w:pPr>
        <w:pStyle w:val="Default"/>
        <w:ind w:firstLine="708"/>
        <w:rPr>
          <w:bCs/>
          <w:sz w:val="23"/>
          <w:szCs w:val="23"/>
        </w:rPr>
      </w:pPr>
      <w:r w:rsidRPr="001B7DCC">
        <w:rPr>
          <w:bCs/>
          <w:sz w:val="23"/>
          <w:szCs w:val="23"/>
        </w:rPr>
        <w:t>Pun. Prisutnih vjerovnika osim RH se ne slaže s prijedlogom st</w:t>
      </w:r>
      <w:r>
        <w:rPr>
          <w:bCs/>
          <w:sz w:val="23"/>
          <w:szCs w:val="23"/>
        </w:rPr>
        <w:t>e</w:t>
      </w:r>
      <w:r w:rsidRPr="001B7DCC">
        <w:rPr>
          <w:bCs/>
          <w:sz w:val="23"/>
          <w:szCs w:val="23"/>
        </w:rPr>
        <w:t>č.</w:t>
      </w:r>
      <w:r>
        <w:rPr>
          <w:bCs/>
          <w:sz w:val="23"/>
          <w:szCs w:val="23"/>
        </w:rPr>
        <w:t xml:space="preserve"> upravitel</w:t>
      </w:r>
      <w:r w:rsidRPr="001B7DCC">
        <w:rPr>
          <w:bCs/>
          <w:sz w:val="23"/>
          <w:szCs w:val="23"/>
        </w:rPr>
        <w:t>ja iz izvješća da se steč. upravitelj ovlasti prodati nekretninu ako bi se u</w:t>
      </w:r>
      <w:r>
        <w:rPr>
          <w:bCs/>
          <w:sz w:val="23"/>
          <w:szCs w:val="23"/>
        </w:rPr>
        <w:t xml:space="preserve"> parnici</w:t>
      </w:r>
      <w:r w:rsidRPr="001B7DCC">
        <w:rPr>
          <w:bCs/>
          <w:sz w:val="23"/>
          <w:szCs w:val="23"/>
        </w:rPr>
        <w:t xml:space="preserve"> utvrdilo da je ona stečajna masa. Smatra da bi prodaju trebalo provesti temeljem Stečajnog zakona</w:t>
      </w:r>
      <w:r w:rsidR="00302E0A">
        <w:rPr>
          <w:bCs/>
          <w:sz w:val="23"/>
          <w:szCs w:val="23"/>
        </w:rPr>
        <w:t>, a razlučni vjerovnik Blaženka Smojver već na ovom ročištu izjavljuje da postavlja zahtjev za prodaju nekretnine u visini utvrđene vrijednosti nekretnine po čl. 247 st 7 Stečajnog zakona</w:t>
      </w:r>
      <w:r w:rsidRPr="001B7DCC">
        <w:rPr>
          <w:bCs/>
          <w:sz w:val="23"/>
          <w:szCs w:val="23"/>
        </w:rPr>
        <w:t xml:space="preserve"> putem FINA-e</w:t>
      </w:r>
      <w:r w:rsidR="000D4F60">
        <w:rPr>
          <w:bCs/>
          <w:sz w:val="23"/>
          <w:szCs w:val="23"/>
        </w:rPr>
        <w:t>. Tražbina razlučnog vjer</w:t>
      </w:r>
      <w:r w:rsidR="00302E0A">
        <w:rPr>
          <w:bCs/>
          <w:sz w:val="23"/>
          <w:szCs w:val="23"/>
        </w:rPr>
        <w:t>ovnika je puno veća od vrijednosti predmetne nekretnine.</w:t>
      </w:r>
    </w:p>
    <w:p w:rsidR="00302E0A" w:rsidP="00F046C7" w:rsidRDefault="00302E0A">
      <w:pPr>
        <w:pStyle w:val="Default"/>
        <w:ind w:firstLine="708"/>
        <w:rPr>
          <w:bCs/>
          <w:sz w:val="23"/>
          <w:szCs w:val="23"/>
        </w:rPr>
      </w:pPr>
    </w:p>
    <w:p w:rsidRPr="001B7DCC" w:rsidR="009B2EB5" w:rsidP="00302E0A" w:rsidRDefault="00302E0A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 </w:t>
      </w:r>
    </w:p>
    <w:p w:rsidRPr="00A7205B" w:rsidR="00E76324" w:rsidP="00F046C7" w:rsidRDefault="00E76324">
      <w:pPr>
        <w:pStyle w:val="Default"/>
        <w:ind w:firstLine="708"/>
        <w:rPr>
          <w:bCs/>
          <w:sz w:val="23"/>
          <w:szCs w:val="23"/>
        </w:rPr>
      </w:pPr>
    </w:p>
    <w:p w:rsidR="00E76324" w:rsidP="00F046C7" w:rsidRDefault="00A7205B">
      <w:pPr>
        <w:pStyle w:val="Default"/>
        <w:ind w:firstLine="708"/>
        <w:rPr>
          <w:bCs/>
          <w:sz w:val="23"/>
          <w:szCs w:val="23"/>
        </w:rPr>
      </w:pPr>
      <w:r w:rsidRPr="00A7205B">
        <w:rPr>
          <w:bCs/>
          <w:sz w:val="23"/>
          <w:szCs w:val="23"/>
        </w:rPr>
        <w:t>Konstatira se da se izvješće u cijelosti prihvaća</w:t>
      </w:r>
      <w:r w:rsidR="00302E0A">
        <w:rPr>
          <w:bCs/>
          <w:sz w:val="23"/>
          <w:szCs w:val="23"/>
        </w:rPr>
        <w:t>, a da će se prodaja</w:t>
      </w:r>
      <w:r w:rsidR="000D4F60">
        <w:rPr>
          <w:bCs/>
          <w:sz w:val="23"/>
          <w:szCs w:val="23"/>
        </w:rPr>
        <w:t xml:space="preserve"> nekretnine</w:t>
      </w:r>
      <w:r w:rsidR="00302E0A">
        <w:rPr>
          <w:bCs/>
          <w:sz w:val="23"/>
          <w:szCs w:val="23"/>
        </w:rPr>
        <w:t xml:space="preserve"> provesti ako se utvrdi </w:t>
      </w:r>
      <w:r w:rsidR="000D4F60">
        <w:rPr>
          <w:bCs/>
          <w:sz w:val="23"/>
          <w:szCs w:val="23"/>
        </w:rPr>
        <w:t xml:space="preserve"> da je ista stečajna masa provesti sukladno čl. 247. St 7 Stečajnog zakona</w:t>
      </w:r>
      <w:r>
        <w:rPr>
          <w:bCs/>
          <w:sz w:val="23"/>
          <w:szCs w:val="23"/>
        </w:rPr>
        <w:t>.</w:t>
      </w:r>
    </w:p>
    <w:p w:rsidR="00602B67" w:rsidP="00F046C7" w:rsidRDefault="00602B67">
      <w:pPr>
        <w:pStyle w:val="Default"/>
        <w:ind w:firstLine="708"/>
        <w:rPr>
          <w:bCs/>
          <w:sz w:val="23"/>
          <w:szCs w:val="23"/>
        </w:rPr>
      </w:pPr>
    </w:p>
    <w:p w:rsidR="00F046C7" w:rsidP="00F046C7" w:rsidRDefault="0002656E">
      <w:pPr>
        <w:pStyle w:val="Default"/>
      </w:pPr>
      <w:r>
        <w:t xml:space="preserve">Prelazi se na drugu točku dnevnog reda: </w:t>
      </w:r>
    </w:p>
    <w:p w:rsidR="00F046C7" w:rsidP="00F046C7" w:rsidRDefault="00F046C7">
      <w:pPr>
        <w:pStyle w:val="Default"/>
        <w:ind w:firstLine="708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Donošenje odluke o pozivanju vjerovnika na uplatu predujma za vođenje stečaja zbog nedostatnosti stečajne mase za namirenje troškova stečajnog postupka, a ako se predujam ne uplati, o suglasnosti za obustavu i zaključenje stečajnog postupka </w:t>
      </w:r>
    </w:p>
    <w:p w:rsidR="00C149A3" w:rsidP="002345BC" w:rsidRDefault="00C149A3">
      <w:pPr>
        <w:ind w:firstLine="708"/>
        <w:jc w:val="both"/>
        <w:rPr>
          <w:b/>
        </w:rPr>
      </w:pPr>
    </w:p>
    <w:p w:rsidR="00264B35" w:rsidP="002345BC" w:rsidRDefault="00264B35">
      <w:pPr>
        <w:ind w:firstLine="708"/>
        <w:jc w:val="both"/>
      </w:pPr>
    </w:p>
    <w:p w:rsidR="002345BC" w:rsidP="00EE230D" w:rsidRDefault="0002656E">
      <w:pPr>
        <w:ind w:firstLine="708"/>
        <w:jc w:val="both"/>
      </w:pPr>
      <w:r>
        <w:t xml:space="preserve">Konstatira se </w:t>
      </w:r>
      <w:r w:rsidR="002345BC">
        <w:t>da se ova</w:t>
      </w:r>
      <w:r w:rsidR="00EE230D">
        <w:t>j prijedlog jednoglasno usvaja te da su svi prisutni upoznati sa obračunom troškova  stečajnog postupka steč. upravitelja prema podnesku steč. upravitelja od 13.05.2020.</w:t>
      </w:r>
    </w:p>
    <w:p w:rsidR="00EE230D" w:rsidP="00EE230D" w:rsidRDefault="00EE230D">
      <w:pPr>
        <w:ind w:firstLine="708"/>
        <w:jc w:val="both"/>
      </w:pPr>
    </w:p>
    <w:p w:rsidR="00CF4753" w:rsidP="002345BC" w:rsidRDefault="00CF4753">
      <w:pPr>
        <w:ind w:firstLine="708"/>
        <w:jc w:val="both"/>
      </w:pPr>
    </w:p>
    <w:p w:rsidR="002345BC" w:rsidP="00E1455D" w:rsidRDefault="002345BC">
      <w:pPr>
        <w:jc w:val="both"/>
        <w:rPr>
          <w:color w:val="000000"/>
        </w:rPr>
      </w:pPr>
      <w:r>
        <w:rPr>
          <w:color w:val="000000"/>
        </w:rPr>
        <w:t>Sud donosi</w:t>
      </w:r>
    </w:p>
    <w:p w:rsidR="002345BC" w:rsidP="00E1455D" w:rsidRDefault="002345BC">
      <w:pPr>
        <w:jc w:val="both"/>
        <w:rPr>
          <w:color w:val="000000"/>
        </w:rPr>
      </w:pPr>
    </w:p>
    <w:p w:rsidR="005B3868" w:rsidP="005B3868" w:rsidRDefault="005B3868">
      <w:pPr>
        <w:jc w:val="center"/>
      </w:pPr>
      <w:r>
        <w:t>RJEŠENJE</w:t>
      </w:r>
    </w:p>
    <w:p w:rsidR="005B3868" w:rsidP="005B3868" w:rsidRDefault="005B3868">
      <w:pPr>
        <w:jc w:val="both"/>
      </w:pPr>
    </w:p>
    <w:p w:rsidR="001022EB" w:rsidP="002345BC" w:rsidRDefault="0002656E">
      <w:pPr>
        <w:ind w:firstLine="708"/>
        <w:jc w:val="both"/>
      </w:pPr>
      <w:r>
        <w:t xml:space="preserve">Utvrđuje se da je današnja Skupština završena.     </w:t>
      </w:r>
    </w:p>
    <w:p w:rsidR="00012A8A" w:rsidP="002345BC" w:rsidRDefault="00CC2F7A">
      <w:pPr>
        <w:ind w:firstLine="708"/>
        <w:jc w:val="both"/>
      </w:pPr>
      <w:r>
        <w:t>Objaviti zapisnik na e</w:t>
      </w:r>
      <w:r w:rsidR="002345BC">
        <w:t>-</w:t>
      </w:r>
      <w:r>
        <w:t>O</w:t>
      </w:r>
      <w:r w:rsidR="002345BC">
        <w:t>glasnoj ploči jer isti sadržava odluku Skupštine</w:t>
      </w:r>
      <w:r w:rsidR="00B01BFF">
        <w:t xml:space="preserve">. </w:t>
      </w:r>
    </w:p>
    <w:p w:rsidR="00AD3DCC" w:rsidP="0002656E" w:rsidRDefault="0002656E">
      <w:pPr>
        <w:jc w:val="both"/>
      </w:pPr>
      <w:r>
        <w:t xml:space="preserve">                  </w:t>
      </w:r>
    </w:p>
    <w:p w:rsidR="005E15FD" w:rsidP="001022EB" w:rsidRDefault="0002656E">
      <w:pPr>
        <w:jc w:val="center"/>
      </w:pPr>
      <w:r>
        <w:t xml:space="preserve">D o v r š e n o u </w:t>
      </w:r>
      <w:r w:rsidR="00D62658">
        <w:t>09,50</w:t>
      </w:r>
      <w:r w:rsidR="004352A7">
        <w:t xml:space="preserve"> sati</w:t>
      </w:r>
      <w:r w:rsidR="00BD6DC5">
        <w:t xml:space="preserve">. </w:t>
      </w:r>
    </w:p>
    <w:p w:rsidR="00BD6DC5" w:rsidP="001022EB" w:rsidRDefault="00BD6DC5">
      <w:pPr>
        <w:jc w:val="center"/>
      </w:pPr>
    </w:p>
    <w:p w:rsidR="00BD6DC5" w:rsidP="001022EB" w:rsidRDefault="00BD6DC5">
      <w:pPr>
        <w:jc w:val="center"/>
      </w:pPr>
      <w:r>
        <w:t xml:space="preserve">Sudac: </w:t>
      </w:r>
    </w:p>
    <w:p w:rsidR="00BD6DC5" w:rsidP="001022EB" w:rsidRDefault="00BD6DC5">
      <w:pPr>
        <w:jc w:val="center"/>
      </w:pPr>
    </w:p>
    <w:p w:rsidR="00BD6DC5" w:rsidP="001022EB" w:rsidRDefault="00BD6DC5">
      <w:pPr>
        <w:jc w:val="center"/>
      </w:pPr>
    </w:p>
    <w:p w:rsidR="00117D3F" w:rsidP="00117D3F" w:rsidRDefault="00BD6DC5">
      <w:pPr>
        <w:jc w:val="center"/>
      </w:pPr>
      <w:r>
        <w:t xml:space="preserve">Zapisničar: </w:t>
      </w:r>
    </w:p>
    <w:p w:rsidR="00BD6DC5" w:rsidP="00003EE1" w:rsidRDefault="00BD6DC5">
      <w:pPr>
        <w:jc w:val="right"/>
      </w:pPr>
      <w:r>
        <w:t xml:space="preserve">Stranke: </w:t>
      </w:r>
    </w:p>
    <w:sectPr w:rsidR="00BD6DC5" w:rsidSect="00BD6DC5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32426" w:rsidP="00BD6DC5" w:rsidRDefault="00632426">
      <w:r>
        <w:separator/>
      </w:r>
    </w:p>
  </w:endnote>
  <w:endnote w:type="continuationSeparator" w:id="0">
    <w:p w:rsidR="00632426" w:rsidP="00BD6DC5" w:rsidRDefault="0063242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32426" w:rsidP="00BD6DC5" w:rsidRDefault="00632426">
      <w:r>
        <w:separator/>
      </w:r>
    </w:p>
  </w:footnote>
  <w:footnote w:type="continuationSeparator" w:id="0">
    <w:p w:rsidR="00632426" w:rsidP="00BD6DC5" w:rsidRDefault="0063242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536464"/>
      <w:docPartObj>
        <w:docPartGallery w:val="Page Numbers (Top of Page)"/>
        <w:docPartUnique/>
      </w:docPartObj>
    </w:sdtPr>
    <w:sdtEndPr/>
    <w:sdtContent>
      <w:p w:rsidR="00BD6DC5" w:rsidRDefault="00BD6DC5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80E">
          <w:rPr>
            <w:noProof/>
          </w:rPr>
          <w:t>2</w:t>
        </w:r>
        <w:r>
          <w:fldChar w:fldCharType="end"/>
        </w:r>
      </w:p>
      <w:p w:rsidR="00BD6DC5" w:rsidRDefault="00BE080E">
        <w:pPr>
          <w:pStyle w:val="Header"/>
          <w:jc w:val="center"/>
        </w:pPr>
      </w:p>
    </w:sdtContent>
  </w:sdt>
  <w:p w:rsidR="002F2052" w:rsidP="00BD6DC5" w:rsidRDefault="00AB787B">
    <w:pPr>
      <w:pStyle w:val="Header"/>
      <w:jc w:val="right"/>
    </w:pPr>
    <w:r>
      <w:rPr>
        <w:b/>
      </w:rPr>
      <w:t>3/St-1660/2016-110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dit="readOnly" w:enforcement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56E"/>
    <w:rsid w:val="00003EE1"/>
    <w:rsid w:val="00012A8A"/>
    <w:rsid w:val="0002656E"/>
    <w:rsid w:val="000D4F60"/>
    <w:rsid w:val="001022EB"/>
    <w:rsid w:val="00117D3F"/>
    <w:rsid w:val="0014566F"/>
    <w:rsid w:val="00147D40"/>
    <w:rsid w:val="00150E5D"/>
    <w:rsid w:val="00163463"/>
    <w:rsid w:val="001B7DCC"/>
    <w:rsid w:val="001F581A"/>
    <w:rsid w:val="002345BC"/>
    <w:rsid w:val="00264B35"/>
    <w:rsid w:val="002E6DBE"/>
    <w:rsid w:val="002F2052"/>
    <w:rsid w:val="002F6EED"/>
    <w:rsid w:val="00302E0A"/>
    <w:rsid w:val="003756D1"/>
    <w:rsid w:val="00397859"/>
    <w:rsid w:val="00427049"/>
    <w:rsid w:val="004352A7"/>
    <w:rsid w:val="004A7BAD"/>
    <w:rsid w:val="004E42E9"/>
    <w:rsid w:val="00562ADA"/>
    <w:rsid w:val="00574238"/>
    <w:rsid w:val="00594194"/>
    <w:rsid w:val="00595B5A"/>
    <w:rsid w:val="005B3868"/>
    <w:rsid w:val="005C0728"/>
    <w:rsid w:val="005C6886"/>
    <w:rsid w:val="005E15FD"/>
    <w:rsid w:val="005E7B0A"/>
    <w:rsid w:val="00602B67"/>
    <w:rsid w:val="00632426"/>
    <w:rsid w:val="00636ABA"/>
    <w:rsid w:val="00702CC3"/>
    <w:rsid w:val="007271C5"/>
    <w:rsid w:val="007408F8"/>
    <w:rsid w:val="00765105"/>
    <w:rsid w:val="00765C16"/>
    <w:rsid w:val="00782F75"/>
    <w:rsid w:val="008206C4"/>
    <w:rsid w:val="008674DC"/>
    <w:rsid w:val="008B1E3A"/>
    <w:rsid w:val="0099710D"/>
    <w:rsid w:val="009B2EB5"/>
    <w:rsid w:val="009C0BE9"/>
    <w:rsid w:val="00A7205B"/>
    <w:rsid w:val="00AB787B"/>
    <w:rsid w:val="00AD08D2"/>
    <w:rsid w:val="00AD3DCC"/>
    <w:rsid w:val="00B01BFF"/>
    <w:rsid w:val="00BA2214"/>
    <w:rsid w:val="00BD6DC5"/>
    <w:rsid w:val="00BD7D53"/>
    <w:rsid w:val="00BE080E"/>
    <w:rsid w:val="00C070D1"/>
    <w:rsid w:val="00C149A3"/>
    <w:rsid w:val="00C75931"/>
    <w:rsid w:val="00C945F4"/>
    <w:rsid w:val="00CC2F7A"/>
    <w:rsid w:val="00CF0604"/>
    <w:rsid w:val="00CF4753"/>
    <w:rsid w:val="00D17E7E"/>
    <w:rsid w:val="00D62658"/>
    <w:rsid w:val="00D63237"/>
    <w:rsid w:val="00DB2407"/>
    <w:rsid w:val="00E73FDD"/>
    <w:rsid w:val="00E76324"/>
    <w:rsid w:val="00EB7686"/>
    <w:rsid w:val="00EE230D"/>
    <w:rsid w:val="00F03661"/>
    <w:rsid w:val="00F046C7"/>
    <w:rsid w:val="00F120C4"/>
    <w:rsid w:val="00F33835"/>
    <w:rsid w:val="00F40E97"/>
    <w:rsid w:val="00F47C11"/>
    <w:rsid w:val="00F66435"/>
    <w:rsid w:val="00F94AF8"/>
    <w:rsid w:val="00F96B27"/>
    <w:rsid w:val="00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2656E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true">
    <w:name w:val="Default Paragraph Font"/>
    <w:uiPriority w:val="1"/>
    <w:semiHidden/>
    <w:unhideWhenUsed/>
  </w:style>
  <w:style w:type="table" w:styleId="TableNormal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true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E42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DefaultParagraphFont"/>
    <w:rsid w:val="004E42E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DefaultParagraphFont"/>
    <w:rsid w:val="004E42E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E42E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E42E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BD6DC5"/>
    <w:pPr>
      <w:tabs>
        <w:tab w:val="center" w:pos="4536"/>
        <w:tab w:val="right" w:pos="9072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BD6DC5"/>
    <w:rPr>
      <w:rFonts w:ascii="Times New Roman" w:hAnsi="Times New Roman"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D6DC5"/>
    <w:pPr>
      <w:tabs>
        <w:tab w:val="center" w:pos="4536"/>
        <w:tab w:val="right" w:pos="9072"/>
      </w:tabs>
    </w:pPr>
  </w:style>
  <w:style w:type="character" w:styleId="FooterChar" w:customStyle="true">
    <w:name w:val="Footer Char"/>
    <w:basedOn w:val="DefaultParagraphFont"/>
    <w:link w:val="Footer"/>
    <w:uiPriority w:val="99"/>
    <w:rsid w:val="00BD6DC5"/>
    <w:rPr>
      <w:rFonts w:ascii="Times New Roman" w:hAnsi="Times New Roman"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D3F"/>
    <w:rPr>
      <w:rFonts w:ascii="Tahoma" w:hAnsi="Tahoma" w:cs="Tahoma"/>
      <w:sz w:val="16"/>
      <w:szCs w:val="16"/>
    </w:rPr>
  </w:style>
  <w:style w:type="character" w:styleId="BalloonTextChar" w:customStyle="true">
    <w:name w:val="Balloon Text Char"/>
    <w:basedOn w:val="DefaultParagraphFont"/>
    <w:link w:val="BalloonText"/>
    <w:uiPriority w:val="99"/>
    <w:semiHidden/>
    <w:rsid w:val="00117D3F"/>
    <w:rPr>
      <w:rFonts w:ascii="Tahoma" w:hAnsi="Tahoma" w:eastAsia="Times New Roman" w:cs="Tahoma"/>
      <w:sz w:val="16"/>
      <w:szCs w:val="16"/>
    </w:rPr>
  </w:style>
  <w:style w:type="paragraph" w:styleId="Default" w:customStyle="true">
    <w:name w:val="Default"/>
    <w:rsid w:val="00F046C7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656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PlaceholderText" w:type="character">
    <w:name w:val="Placeholder Text"/>
    <w:basedOn w:val="DefaultParagraphFont"/>
    <w:uiPriority w:val="99"/>
    <w:semiHidden/>
    <w:rsid w:val="004E4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4E42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4E42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2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2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eader" w:type="paragraph">
    <w:name w:val="header"/>
    <w:basedOn w:val="Normal"/>
    <w:link w:val="HeaderChar"/>
    <w:uiPriority w:val="99"/>
    <w:unhideWhenUsed/>
    <w:rsid w:val="00BD6DC5"/>
    <w:pPr>
      <w:tabs>
        <w:tab w:pos="4536" w:val="center"/>
        <w:tab w:pos="9072" w:val="right"/>
      </w:tabs>
    </w:pPr>
  </w:style>
  <w:style w:customStyle="1" w:styleId="HeaderChar" w:type="character">
    <w:name w:val="Header Char"/>
    <w:basedOn w:val="DefaultParagraphFont"/>
    <w:link w:val="Header"/>
    <w:uiPriority w:val="99"/>
    <w:rsid w:val="00BD6DC5"/>
    <w:rPr>
      <w:rFonts w:ascii="Times New Roman" w:cs="Times New Roman" w:eastAsia="Times New Roman" w:hAnsi="Times New Roman"/>
      <w:sz w:val="24"/>
      <w:szCs w:val="24"/>
    </w:rPr>
  </w:style>
  <w:style w:styleId="Footer" w:type="paragraph">
    <w:name w:val="footer"/>
    <w:basedOn w:val="Normal"/>
    <w:link w:val="FooterChar"/>
    <w:uiPriority w:val="99"/>
    <w:unhideWhenUsed/>
    <w:rsid w:val="00BD6DC5"/>
    <w:pPr>
      <w:tabs>
        <w:tab w:pos="4536" w:val="center"/>
        <w:tab w:pos="9072" w:val="right"/>
      </w:tabs>
    </w:pPr>
  </w:style>
  <w:style w:customStyle="1" w:styleId="FooterChar" w:type="character">
    <w:name w:val="Footer Char"/>
    <w:basedOn w:val="DefaultParagraphFont"/>
    <w:link w:val="Footer"/>
    <w:uiPriority w:val="99"/>
    <w:rsid w:val="00BD6DC5"/>
    <w:rPr>
      <w:rFonts w:ascii="Times New Roman" w:cs="Times New Roman" w:eastAsia="Times New Roman" w:hAnsi="Times New Roman"/>
      <w:sz w:val="24"/>
      <w:szCs w:val="24"/>
    </w:rPr>
  </w:style>
  <w:style w:styleId="BalloonText" w:type="paragraph">
    <w:name w:val="Balloon Text"/>
    <w:basedOn w:val="Normal"/>
    <w:link w:val="BalloonTextChar"/>
    <w:uiPriority w:val="99"/>
    <w:semiHidden/>
    <w:unhideWhenUsed/>
    <w:rsid w:val="00117D3F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uiPriority w:val="99"/>
    <w:semiHidden/>
    <w:rsid w:val="00117D3F"/>
    <w:rPr>
      <w:rFonts w:ascii="Tahoma" w:cs="Tahoma" w:eastAsia="Times New Roman" w:hAnsi="Tahoma"/>
      <w:sz w:val="16"/>
      <w:szCs w:val="16"/>
    </w:rPr>
  </w:style>
  <w:style w:customStyle="1" w:styleId="Default" w:type="paragraph">
    <w:name w:val="Default"/>
    <w:rsid w:val="00F046C7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23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4213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22. svibnja 2020.</izvorni_sadrzaj>
    <derivirana_varijabla naziv="DomainObject.StvarniPocetakDatum_1">22. svibnja 2020.</derivirana_varijabla>
  </DomainObject.StvarniPocetakDatum>
  <DomainObject.StvarniZavrsetakDatum>
    <izvorni_sadrzaj>22. svibnja 2020.</izvorni_sadrzaj>
    <derivirana_varijabla naziv="DomainObject.StvarniZavrsetakDatum_1">22. svibnja 2020.</derivirana_varijabla>
  </DomainObject.StvarniZavrsetakDatum>
  <DomainObject.PlaniraniZavrsetakDatum>
    <izvorni_sadrzaj>22. svibnja 2020.</izvorni_sadrzaj>
    <derivirana_varijabla naziv="DomainObject.PlaniraniZavrsetakDatum_1">22. svibnja 2020.</derivirana_varijabla>
  </DomainObject.PlaniraniZavrsetakDatum>
  <DomainObject.PlaniraniPocetakDatum>
    <izvorni_sadrzaj>22. svibnja 2020.</izvorni_sadrzaj>
    <derivirana_varijabla naziv="DomainObject.PlaniraniPocetakDatum_1">22. svibnja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svibnja 2020.</izvorni_sadrzaj>
    <derivirana_varijabla naziv="DomainObject.Zapisnik.DatumKreiranja_1">22.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St-1660/2016-110</izvorni_sadrzaj>
    <derivirana_varijabla naziv="DomainObject.Zapisnik.Oznaka_1">St-1660/2016-110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2</izvorni_sadrzaj>
    <derivirana_varijabla naziv="DomainObject.Predmet.Opis_1">čl.444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St-1660/2016</izvorni_sadrzaj>
    <derivirana_varijabla naziv="DomainObject.Predmet.OznakaBroj_1">St-1660/2016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Komunalno društvo PRIZMA d. o. o. za proizvodnju, trgovinu i usluge</izvorni_sadrzaj>
    <derivirana_varijabla naziv="DomainObject.Predmet.ProtustrankaFormated_1">  Komunalno društvo PRIZMA d. o. o. za proizvodnju, trgovinu i usluge</derivirana_varijabla>
  </DomainObject.Predmet.ProtustrankaFormated>
  <DomainObject.Predmet.ProtustrankaFormatedOIB>
    <izvorni_sadrzaj>  Komunalno društvo PRIZMA d. o. o. za proizvodnju, trgovinu i usluge, OIB 99682301115</izvorni_sadrzaj>
    <derivirana_varijabla naziv="DomainObject.Predmet.ProtustrankaFormatedOIB_1">  Komunalno društvo PRIZMA d. o. o. za proizvodnju, trgovinu i usluge, OIB 99682301115</derivirana_varijabla>
  </DomainObject.Predmet.ProtustrankaFormatedOIB>
  <DomainObject.Predmet.ProtustrankaFormatedWithAdress>
    <izvorni_sadrzaj> Komunalno društvo PRIZMA d. o. o. za proizvodnju, trgovinu i usluge, Primorska 33, 34000 Mihaljevci</izvorni_sadrzaj>
    <derivirana_varijabla naziv="DomainObject.Predmet.ProtustrankaFormatedWithAdress_1"> Komunalno društvo PRIZMA d. o. o. za proizvodnju, trgovinu i usluge, Primorska 33, 34000 Mihaljevci</derivirana_varijabla>
  </DomainObject.Predmet.ProtustrankaFormatedWithAdress>
  <DomainObject.Predmet.ProtustrankaFormatedWithAdressOIB>
    <izvorni_sadrzaj> Komunalno društvo PRIZMA d. o. o. za proizvodnju, trgovinu i usluge, OIB 99682301115, Primorska 33, 34000 Mihaljevci</izvorni_sadrzaj>
    <derivirana_varijabla naziv="DomainObject.Predmet.ProtustrankaFormatedWithAdressOIB_1"> Komunalno društvo PRIZMA d. o. o. za proizvodnju, trgovinu i usluge, OIB 99682301115, Primorska 33, 34000 Mihaljevci</derivirana_varijabla>
  </DomainObject.Predmet.ProtustrankaFormatedWithAdressOIB>
  <DomainObject.Predmet.ProtustrankaWithAdress>
    <izvorni_sadrzaj>Komunalno društvo PRIZMA d. o. o. za proizvodnju, trgovinu i usluge Primorska 33, 34000 Mihaljevci</izvorni_sadrzaj>
    <derivirana_varijabla naziv="DomainObject.Predmet.ProtustrankaWithAdress_1">Komunalno društvo PRIZMA d. o. o. za proizvodnju, trgovinu i usluge Primorska 33, 34000 Mihaljevci</derivirana_varijabla>
  </DomainObject.Predmet.ProtustrankaWithAdress>
  <DomainObject.Predmet.ProtustrankaWithAdressOIB>
    <izvorni_sadrzaj>Komunalno društvo PRIZMA d. o. o. za proizvodnju, trgovinu i usluge, OIB 99682301115, Primorska 33, 34000 Mihaljevci</izvorni_sadrzaj>
    <derivirana_varijabla naziv="DomainObject.Predmet.ProtustrankaWithAdressOIB_1">Komunalno društvo PRIZMA d. o. o. za proizvodnju, trgovinu i usluge, OIB 99682301115, Primorska 33, 34000 Mihaljevci</derivirana_varijabla>
  </DomainObject.Predmet.ProtustrankaWithAdressOIB>
  <DomainObject.Predmet.ProtustrankaNazivFormated>
    <izvorni_sadrzaj>Komunalno društvo PRIZMA d. o. o. za proizvodnju, trgovinu i usluge</izvorni_sadrzaj>
    <derivirana_varijabla naziv="DomainObject.Predmet.ProtustrankaNazivFormated_1">Komunalno društvo PRIZMA d. o. o. za proizvodnju, trgovinu i usluge</derivirana_varijabla>
  </DomainObject.Predmet.ProtustrankaNazivFormated>
  <DomainObject.Predmet.ProtustrankaNazivFormatedOIB>
    <izvorni_sadrzaj>Komunalno društvo PRIZMA d. o. o. za proizvodnju, trgovinu i usluge, OIB 99682301115</izvorni_sadrzaj>
    <derivirana_varijabla naziv="DomainObject.Predmet.ProtustrankaNazivFormatedOIB_1">Komunalno društvo PRIZMA d. o. o. za proizvodnju, trgovinu i usluge, OIB 99682301115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541370.15</izvorni_sadrzaj>
    <derivirana_varijabla naziv="DomainObject.Predmet.TrenutnaVrijednost_1">541370.15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Sverić</izvorni_sadrzaj>
    <derivirana_varijabla naziv="DomainObject.Predmet.Zapisnicar_1">Maja Sverić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Komunalno društvo PRIZMA d. o. o. za proizvodnju, trgovinu i usluge</item>
    </izvorni_sadrzaj>
    <derivirana_varijabla naziv="DomainObject.Predmet.ProtuStrankaListFormated_1">
      <item>Komunalno društvo PRIZMA d. o. o. za proizvodnju, trgovinu i usluge</item>
    </derivirana_varijabla>
  </DomainObject.Predmet.ProtuStrankaListFormated>
  <DomainObject.Predmet.ProtuStrankaListFormatedOIB>
    <izvorni_sadrzaj>
      <item>Komunalno društvo PRIZMA d. o. o. za proizvodnju, trgovinu i usluge, OIB 99682301115</item>
    </izvorni_sadrzaj>
    <derivirana_varijabla naziv="DomainObject.Predmet.ProtuStrankaListFormatedOIB_1">
      <item>Komunalno društvo PRIZMA d. o. o. za proizvodnju, trgovinu i usluge, OIB 99682301115</item>
    </derivirana_varijabla>
  </DomainObject.Predmet.ProtuStrankaListFormatedOIB>
  <DomainObject.Predmet.ProtuStrankaListFormatedWithAdress>
    <izvorni_sadrzaj>
      <item>Komunalno društvo PRIZMA d. o. o. za proizvodnju, trgovinu i usluge, Primorska 33, 34000 Mihaljevci</item>
    </izvorni_sadrzaj>
    <derivirana_varijabla naziv="DomainObject.Predmet.ProtuStrankaListFormatedWithAdress_1">
      <item>Komunalno društvo PRIZMA d. o. o. za proizvodnju, trgovinu i usluge, Primorska 33, 34000 Mihaljevci</item>
    </derivirana_varijabla>
  </DomainObject.Predmet.ProtuStrankaListFormatedWithAdress>
  <DomainObject.Predmet.ProtuStrankaListFormatedWithAdressOIB>
    <izvorni_sadrzaj>
      <item>Komunalno društvo PRIZMA d. o. o. za proizvodnju, trgovinu i usluge, OIB 99682301115, Primorska 33, 34000 Mihaljevci</item>
    </izvorni_sadrzaj>
    <derivirana_varijabla naziv="DomainObject.Predmet.ProtuStrankaListFormatedWithAdressOIB_1">
      <item>Komunalno društvo PRIZMA d. o. o. za proizvodnju, trgovinu i usluge, OIB 99682301115, Primorska 33, 34000 Mihaljevci</item>
    </derivirana_varijabla>
  </DomainObject.Predmet.ProtuStrankaListFormatedWithAdressOIB>
  <DomainObject.Predmet.ProtuStrankaListNazivFormated>
    <izvorni_sadrzaj>
      <item>Komunalno društvo PRIZMA d. o. o. za proizvodnju, trgovinu i usluge</item>
    </izvorni_sadrzaj>
    <derivirana_varijabla naziv="DomainObject.Predmet.ProtuStrankaListNazivFormated_1">
      <item>Komunalno društvo PRIZMA d. o. o. za proizvodnju, trgovinu i usluge</item>
    </derivirana_varijabla>
  </DomainObject.Predmet.ProtuStrankaListNazivFormated>
  <DomainObject.Predmet.ProtuStrankaListNazivFormatedOIB>
    <izvorni_sadrzaj>
      <item>Komunalno društvo PRIZMA d. o. o. za proizvodnju, trgovinu i usluge, OIB 99682301115</item>
    </izvorni_sadrzaj>
    <derivirana_varijabla naziv="DomainObject.Predmet.ProtuStrankaListNazivFormatedOIB_1">
      <item>Komunalno društvo PRIZMA d. o. o. za proizvodnju, trgovinu i usluge, OIB 99682301115</item>
    </derivirana_varijabla>
  </DomainObject.Predmet.ProtuStrankaListNazivFormatedOIB>
  <DomainObject.Predmet.OstaliListFormated>
    <izvorni_sadrzaj>
      <item>Zorislav Novoselac</item>
      <item>GABRIEL ZOVAK</item>
      <item>VLATKA BERKET</item>
      <item>VLATKA FOLGIĆ</item>
      <item>MIJO KLADARIĆ</item>
      <item>Bojan Sudarević</item>
    </izvorni_sadrzaj>
    <derivirana_varijabla naziv="DomainObject.Predmet.OstaliListFormated_1">
      <item>Zorislav Novoselac</item>
      <item>GABRIEL ZOVAK</item>
      <item>VLATKA BERKET</item>
      <item>VLATKA FOLGIĆ</item>
      <item>MIJO KLADARIĆ</item>
      <item>Bojan Sudarević</item>
    </derivirana_varijabla>
  </DomainObject.Predmet.OstaliListFormated>
  <DomainObject.Predmet.OstaliListFormatedOIB>
    <izvorni_sadrzaj>
      <item>Zorislav Novoselac</item>
      <item>GABRIEL ZOVAK</item>
      <item>VLATKA BERKET</item>
      <item>VLATKA FOLGIĆ</item>
      <item>MIJO KLADARIĆ</item>
      <item>Bojan Sudarević</item>
    </izvorni_sadrzaj>
    <derivirana_varijabla naziv="DomainObject.Predmet.OstaliListFormatedOIB_1">
      <item>Zorislav Novoselac</item>
      <item>GABRIEL ZOVAK</item>
      <item>VLATKA BERKET</item>
      <item>VLATKA FOLGIĆ</item>
      <item>MIJO KLADARIĆ</item>
      <item>Bojan Sudarević</item>
    </derivirana_varijabla>
  </DomainObject.Predmet.OstaliListFormatedOIB>
  <DomainObject.Predmet.OstaliListFormatedWithAdress>
    <izvorni_sadrzaj>
      <item>Zorislav Novoselac</item>
      <item>GABRIEL ZOVAK</item>
      <item>VLATKA BERKET</item>
      <item>VLATKA FOLGIĆ</item>
      <item>MIJO KLADARIĆ</item>
      <item>Bojan Sudarević</item>
    </izvorni_sadrzaj>
    <derivirana_varijabla naziv="DomainObject.Predmet.OstaliListFormatedWithAdress_1">
      <item>Zorislav Novoselac</item>
      <item>GABRIEL ZOVAK</item>
      <item>VLATKA BERKET</item>
      <item>VLATKA FOLGIĆ</item>
      <item>MIJO KLADARIĆ</item>
      <item>Bojan Sudarević</item>
    </derivirana_varijabla>
  </DomainObject.Predmet.OstaliListFormatedWithAdress>
  <DomainObject.Predmet.OstaliListFormatedWithAdressOIB>
    <izvorni_sadrzaj>
      <item>Zorislav Novoselac</item>
      <item>GABRIEL ZOVAK</item>
      <item>VLATKA BERKET</item>
      <item>VLATKA FOLGIĆ</item>
      <item>MIJO KLADARIĆ</item>
      <item>Bojan Sudarević</item>
    </izvorni_sadrzaj>
    <derivirana_varijabla naziv="DomainObject.Predmet.OstaliListFormatedWithAdressOIB_1">
      <item>Zorislav Novoselac</item>
      <item>GABRIEL ZOVAK</item>
      <item>VLATKA BERKET</item>
      <item>VLATKA FOLGIĆ</item>
      <item>MIJO KLADARIĆ</item>
      <item>Bojan Sudarević</item>
    </derivirana_varijabla>
  </DomainObject.Predmet.OstaliListFormatedWithAdressOIB>
  <DomainObject.Predmet.OstaliListNazivFormated>
    <izvorni_sadrzaj>
      <item>Zorislav Novoselac</item>
      <item>GABRIEL ZOVAK</item>
      <item>VLATKA BERKET</item>
      <item>VLATKA FOLGIĆ</item>
      <item>MIJO KLADARIĆ</item>
      <item>Bojan Sudarević</item>
    </izvorni_sadrzaj>
    <derivirana_varijabla naziv="DomainObject.Predmet.OstaliListNazivFormated_1">
      <item>Zorislav Novoselac</item>
      <item>GABRIEL ZOVAK</item>
      <item>VLATKA BERKET</item>
      <item>VLATKA FOLGIĆ</item>
      <item>MIJO KLADARIĆ</item>
      <item>Bojan Sudarević</item>
    </derivirana_varijabla>
  </DomainObject.Predmet.OstaliListNazivFormated>
  <DomainObject.Predmet.OstaliListNazivFormatedOIB>
    <izvorni_sadrzaj>
      <item>Zorislav Novoselac</item>
      <item>GABRIEL ZOVAK</item>
      <item>VLATKA BERKET</item>
      <item>VLATKA FOLGIĆ</item>
      <item>MIJO KLADARIĆ</item>
      <item>Bojan Sudarević</item>
    </izvorni_sadrzaj>
    <derivirana_varijabla naziv="DomainObject.Predmet.OstaliListNazivFormatedOIB_1">
      <item>Zorislav Novoselac</item>
      <item>GABRIEL ZOVAK</item>
      <item>VLATKA BERKET</item>
      <item>VLATKA FOLGIĆ</item>
      <item>MIJO KLADARIĆ</item>
      <item>Bojan Sudarević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2020.</izvorni_sadrzaj>
    <derivirana_varijabla naziv="DomainObject.Datum_1">22. svibnja 2020.</derivirana_varijabla>
  </DomainObject.Datum>
  <DomainObject.PoslovniBrojDokumenta>
    <izvorni_sadrzaj>St-1660/2016-110</izvorni_sadrzaj>
    <derivirana_varijabla naziv="DomainObject.PoslovniBrojDokumenta_1">St-1660/2016-110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Komunalno društvo PRIZMA d. o. o. za proizvodnju, trgovinu i usluge</izvorni_sadrzaj>
    <derivirana_varijabla naziv="DomainObject.Predmet.ProtustrankaIDrugi_1">Komunalno društvo PRIZMA d. o. 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Komunalno društvo PRIZMA d. o. o. za proizvodnju, trgovinu i usluge, OIB 99682301115, Primorska 33, 34000 Mihaljevci</izvorni_sadrzaj>
    <derivirana_varijabla naziv="DomainObject.Predmet.ProtustrankaIDrugiAdressOIB_1">Komunalno društvo PRIZMA d. o. o. za proizvodnju, trgovinu i usluge, OIB 99682301115, Primorska 33, 34000 Mihaljevci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  <item>Bojan Sudarević</item>
    </izvorni_sadrzaj>
    <derivirana_varijabla naziv="DomainObject.Predmet.SudioniciListNaziv_1"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  <item>Bojan Sudarević</item>
    </derivirana_varijabla>
  </DomainObject.Predmet.SudioniciListNaziv>
  <DomainObject.Predmet.SudioniciListAdressOIB>
    <izvorni_sadrzaj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  <item>Bojan Sudarević</item>
    </izvorni_sadrzaj>
    <derivirana_varijabla naziv="DomainObject.Predmet.SudioniciListAdressOIB_1"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  <item>Bojan Sudarević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99682301115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99682301115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3EE043-9B76-4EEA-A79F-AF9B01382C9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397</properties:Words>
  <properties:Characters>2295</properties:Characters>
  <properties:Lines>82</properties:Lines>
  <properties:Paragraphs>39</properties:Paragraphs>
  <properties:TotalTime>21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2020-05-21T11:02:00Z</dcterms:created>
  <dc:creator>wsadmin</dc:creator>
  <cp:lastModifiedBy>Maja Sverić</cp:lastModifiedBy>
  <cp:lastPrinted>2019-11-21T12:12:00Z</cp:lastPrinted>
  <dcterms:modified xmlns:xsi="http://www.w3.org/2001/XMLSchema-instance" xsi:type="dcterms:W3CDTF">2020-05-22T07:50:00Z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St-1660/2016-110 / Zapisnik - Skupština vjerovnika (St-1660-16_skupština_zapisnik.docx)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